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78" w:lineRule="exact"/>
        <w:rPr>
          <w:rFonts w:hint="eastAsia" w:ascii="方正黑体_GBK" w:hAnsi="新宋体" w:eastAsia="方正黑体_GBK"/>
          <w:sz w:val="32"/>
          <w:szCs w:val="32"/>
        </w:rPr>
      </w:pPr>
      <w:r>
        <w:rPr>
          <w:rFonts w:hint="eastAsia" w:ascii="方正黑体_GBK" w:hAnsi="新宋体" w:eastAsia="方正黑体_GBK"/>
          <w:sz w:val="32"/>
          <w:szCs w:val="32"/>
        </w:rPr>
        <w:t>附件1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rPr>
          <w:rFonts w:hint="eastAsia" w:ascii="方正黑体_GBK" w:hAnsi="新宋体" w:eastAsia="方正黑体_GBK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jc w:val="center"/>
        <w:rPr>
          <w:rFonts w:hint="eastAsia" w:eastAsia="方正小标宋_GBK"/>
          <w:snapToGrid w:val="0"/>
          <w:kern w:val="0"/>
          <w:sz w:val="44"/>
          <w:szCs w:val="44"/>
        </w:rPr>
      </w:pPr>
      <w:r>
        <w:rPr>
          <w:rFonts w:hint="eastAsia" w:eastAsia="方正小标宋_GBK"/>
          <w:snapToGrid w:val="0"/>
          <w:kern w:val="0"/>
          <w:sz w:val="44"/>
          <w:szCs w:val="44"/>
        </w:rPr>
        <w:t>璧山区2019年上半年公开选聘区人大信息中心岗位及条件一览表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jc w:val="center"/>
        <w:rPr>
          <w:rFonts w:hint="eastAsia" w:eastAsia="方正仿宋_GBK"/>
          <w:snapToGrid w:val="0"/>
          <w:kern w:val="0"/>
          <w:sz w:val="32"/>
          <w:szCs w:val="32"/>
        </w:rPr>
      </w:pPr>
    </w:p>
    <w:tbl>
      <w:tblPr>
        <w:tblStyle w:val="3"/>
        <w:tblW w:w="1299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213"/>
        <w:gridCol w:w="1800"/>
        <w:gridCol w:w="887"/>
        <w:gridCol w:w="843"/>
        <w:gridCol w:w="1588"/>
        <w:gridCol w:w="2092"/>
        <w:gridCol w:w="1534"/>
        <w:gridCol w:w="1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eastAsia="zh-CN"/>
              </w:rPr>
              <w:t>主管部门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聘人单位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选聘岗位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名额</w:t>
            </w:r>
          </w:p>
        </w:tc>
        <w:tc>
          <w:tcPr>
            <w:tcW w:w="5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岗位报考条件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笔试科目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学历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学位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方正仿宋_GBK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eastAsia="方正仿宋_GBK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重庆市璧山区人大</w:t>
            </w:r>
            <w:r>
              <w:rPr>
                <w:rFonts w:hint="eastAsia" w:eastAsia="方正仿宋_GBK" w:cs="宋体"/>
                <w:color w:val="auto"/>
                <w:kern w:val="0"/>
                <w:sz w:val="24"/>
                <w:lang w:eastAsia="zh-CN"/>
              </w:rPr>
              <w:t>办公室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重庆市璧山区人大信息中心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综合管理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全日制普通高校本科及以上学历并取得相应学位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中国汉语言文学类、新闻传播学类、经济学类、法学类、政治学类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具有较强的写作能力和新</w:t>
            </w:r>
            <w:bookmarkStart w:id="0" w:name="_GoBack"/>
            <w:bookmarkEnd w:id="0"/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闻采编能力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4"/>
              </w:rPr>
              <w:t>综合知识测试和写作</w:t>
            </w:r>
          </w:p>
        </w:tc>
      </w:tr>
    </w:tbl>
    <w:p>
      <w:pPr>
        <w:spacing w:line="320" w:lineRule="exact"/>
        <w:rPr>
          <w:rFonts w:eastAsia="方正仿宋_GBK"/>
          <w:snapToGrid w:val="0"/>
          <w:kern w:val="0"/>
          <w:sz w:val="28"/>
          <w:szCs w:val="28"/>
        </w:rPr>
        <w:sectPr>
          <w:pgSz w:w="16838" w:h="11906" w:orient="landscape"/>
          <w:pgMar w:top="1531" w:right="2098" w:bottom="1531" w:left="1985" w:header="0" w:footer="1440" w:gutter="0"/>
          <w:cols w:space="425" w:num="1"/>
          <w:docGrid w:type="lines" w:linePitch="312" w:charSpace="0"/>
        </w:sectPr>
      </w:pPr>
      <w:r>
        <w:rPr>
          <w:rFonts w:hint="eastAsia" w:eastAsia="方正仿宋_GBK"/>
          <w:snapToGrid w:val="0"/>
          <w:kern w:val="0"/>
          <w:sz w:val="28"/>
          <w:szCs w:val="28"/>
        </w:rPr>
        <w:t>说明：专业条件参照《重庆市考试录用公务员专业参考目录（2015年下半年修订）》审核。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rPr>
          <w:rFonts w:hint="eastAsia" w:ascii="方正黑体_GBK" w:hAnsi="新宋体" w:eastAsia="方正黑体_GBK"/>
          <w:sz w:val="32"/>
          <w:szCs w:val="32"/>
        </w:rPr>
      </w:pPr>
      <w:r>
        <w:rPr>
          <w:rFonts w:hint="eastAsia" w:ascii="方正黑体_GBK" w:hAnsi="新宋体" w:eastAsia="方正黑体_GBK"/>
          <w:sz w:val="32"/>
          <w:szCs w:val="32"/>
        </w:rPr>
        <w:t>附件2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重庆市璧山区人大信息中心</w:t>
      </w:r>
    </w:p>
    <w:p>
      <w:pPr>
        <w:overflowPunct w:val="0"/>
        <w:autoSpaceDE w:val="0"/>
        <w:autoSpaceDN w:val="0"/>
        <w:adjustRightInd w:val="0"/>
        <w:snapToGrid w:val="0"/>
        <w:spacing w:line="578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公开选聘工作人员报名表</w:t>
      </w:r>
    </w:p>
    <w:p>
      <w:pPr>
        <w:spacing w:line="200" w:lineRule="exact"/>
        <w:jc w:val="center"/>
        <w:rPr>
          <w:rFonts w:hint="eastAsia" w:ascii="方正小标宋简体" w:eastAsia="方正小标宋简体"/>
          <w:w w:val="80"/>
          <w:sz w:val="36"/>
          <w:szCs w:val="36"/>
        </w:rPr>
      </w:pPr>
    </w:p>
    <w:tbl>
      <w:tblPr>
        <w:tblStyle w:val="3"/>
        <w:tblW w:w="90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51"/>
        <w:gridCol w:w="1078"/>
        <w:gridCol w:w="280"/>
        <w:gridCol w:w="817"/>
        <w:gridCol w:w="289"/>
        <w:gridCol w:w="682"/>
        <w:gridCol w:w="424"/>
        <w:gridCol w:w="800"/>
        <w:gridCol w:w="182"/>
        <w:gridCol w:w="48"/>
        <w:gridCol w:w="1041"/>
        <w:gridCol w:w="1526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出生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贴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照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片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政治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参加工作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所占编制类别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本人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身份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毕业学校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7419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7419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现编制所在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单位及编制性质</w:t>
            </w:r>
          </w:p>
        </w:tc>
        <w:tc>
          <w:tcPr>
            <w:tcW w:w="7419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近三年度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7419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联系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419" w:type="dxa"/>
            <w:gridSpan w:val="1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9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bCs/>
                <w:snapToGrid w:val="0"/>
                <w:kern w:val="0"/>
                <w:sz w:val="28"/>
                <w:szCs w:val="28"/>
              </w:rPr>
              <w:t>家庭   主要   成员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ind w:left="560" w:hanging="560" w:hangingChars="200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36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2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8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0" w:hRule="atLeast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77" w:hRule="atLeast"/>
        </w:trPr>
        <w:tc>
          <w:tcPr>
            <w:tcW w:w="27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3292" w:type="dxa"/>
            <w:gridSpan w:val="6"/>
            <w:noWrap w:val="0"/>
            <w:vAlign w:val="center"/>
          </w:tcPr>
          <w:p>
            <w:pPr>
              <w:spacing w:line="300" w:lineRule="exact"/>
              <w:ind w:firstLine="700" w:firstLineChars="250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主管部门意见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spacing w:line="300" w:lineRule="exact"/>
              <w:ind w:firstLine="420" w:firstLineChars="150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组织人事部门意见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153" w:hRule="atLeast"/>
        </w:trPr>
        <w:tc>
          <w:tcPr>
            <w:tcW w:w="27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840" w:firstLineChars="300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292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00" w:lineRule="exact"/>
              <w:ind w:left="165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1400" w:firstLineChars="500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797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left="71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00" w:lineRule="exact"/>
              <w:ind w:left="1654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left="655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3660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资格   审查   意见</w:t>
            </w:r>
          </w:p>
        </w:tc>
        <w:tc>
          <w:tcPr>
            <w:tcW w:w="7918" w:type="dxa"/>
            <w:gridSpan w:val="12"/>
            <w:noWrap w:val="0"/>
            <w:vAlign w:val="top"/>
          </w:tcPr>
          <w:p>
            <w:pPr>
              <w:widowControl/>
              <w:spacing w:line="300" w:lineRule="exact"/>
              <w:ind w:firstLine="7154" w:firstLineChars="255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7154" w:firstLineChars="255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7154" w:firstLineChars="255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7154" w:firstLineChars="255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7154" w:firstLineChars="255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7154" w:firstLineChars="255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7154" w:firstLineChars="255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6006" w:firstLineChars="2145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00" w:lineRule="exact"/>
              <w:ind w:firstLine="7028" w:firstLineChars="2510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snapToGrid w:val="0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spacing w:line="320" w:lineRule="exact"/>
        <w:ind w:firstLine="480" w:firstLineChars="200"/>
        <w:rPr>
          <w:rFonts w:hint="eastAsia" w:eastAsia="方正仿宋_GBK"/>
          <w:sz w:val="24"/>
        </w:rPr>
      </w:pPr>
      <w:r>
        <w:rPr>
          <w:rFonts w:hint="eastAsia" w:eastAsia="方正仿宋_GBK"/>
          <w:sz w:val="24"/>
        </w:rPr>
        <w:t>注：1．所占编制类别填写“行政”、“事业（参公）”、“事业”、；本人身份填写“公务员”、“参照公务员法管理人员”、“事业干部”。</w:t>
      </w:r>
    </w:p>
    <w:p>
      <w:pPr>
        <w:spacing w:line="320" w:lineRule="exact"/>
        <w:ind w:firstLine="840" w:firstLineChars="350"/>
        <w:rPr>
          <w:rFonts w:hint="eastAsia"/>
          <w:snapToGrid w:val="0"/>
          <w:kern w:val="0"/>
        </w:rPr>
      </w:pPr>
      <w:r>
        <w:rPr>
          <w:rFonts w:hint="eastAsia" w:eastAsia="方正仿宋_GBK"/>
          <w:sz w:val="24"/>
        </w:rPr>
        <w:t>2．双面打印。</w:t>
      </w:r>
    </w:p>
    <w:p/>
    <w:sectPr>
      <w:footerReference r:id="rId3" w:type="default"/>
      <w:footerReference r:id="rId4" w:type="even"/>
      <w:pgSz w:w="11906" w:h="16838"/>
      <w:pgMar w:top="2098" w:right="1531" w:bottom="1985" w:left="1531" w:header="0" w:footer="144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CFC244-94EB-4C64-ABFC-A39B7B461B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6234C3B-08D8-4CBF-A48D-627E72FC775D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51C9887B-AE5A-4991-993E-221FA186E79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D86684-4558-46E2-B679-573176DFF3C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D55B136-0A9B-4918-BB2B-D2517976B78A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6" w:fontKey="{46F3CA4F-7D23-4D45-89D3-D01C51BB7E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wordWrap w:val="0"/>
      <w:overflowPunct w:val="0"/>
      <w:autoSpaceDE w:val="0"/>
      <w:autoSpaceDN w:val="0"/>
      <w:adjustRightInd w:val="0"/>
      <w:jc w:val="right"/>
      <w:rPr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－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9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　－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8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2394"/>
    <w:rsid w:val="00C10B2F"/>
    <w:rsid w:val="23D20269"/>
    <w:rsid w:val="276F10FA"/>
    <w:rsid w:val="295F38CE"/>
    <w:rsid w:val="58B829F8"/>
    <w:rsid w:val="5BE52394"/>
    <w:rsid w:val="76A7257B"/>
    <w:rsid w:val="7910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2019-03-18T05:10:00Z</dcterms:created>
  <dc:creator>春春✨</dc:creator>
  <cp:lastModifiedBy>Administrator</cp:lastModifiedBy>
  <dcterms:modified xsi:type="dcterms:W3CDTF">2019-03-20T06:27:29Z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